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A96AA" w14:textId="77777777" w:rsidR="008C7292" w:rsidRDefault="00205FE3">
      <w:pPr>
        <w:rPr>
          <w:sz w:val="28"/>
          <w:szCs w:val="28"/>
        </w:rPr>
      </w:pPr>
      <w:r w:rsidRPr="002504C6">
        <w:rPr>
          <w:sz w:val="28"/>
          <w:szCs w:val="28"/>
        </w:rPr>
        <w:t>Раскрытие финансовой информации в бухгалтерской отчетности. Проблемы обоснования критерия существенности информации в отечественной и международной практике</w:t>
      </w:r>
    </w:p>
    <w:p w14:paraId="36B2D618" w14:textId="77777777" w:rsidR="00580108" w:rsidRDefault="00580108"/>
    <w:p w14:paraId="05CC2480" w14:textId="77777777" w:rsidR="00580108" w:rsidRPr="0041224E" w:rsidRDefault="00580108" w:rsidP="00580108">
      <w:pPr>
        <w:pStyle w:val="a3"/>
        <w:ind w:right="-55"/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Общие требования к раскрытию информации в ПБУ 4/99: </w:t>
      </w:r>
    </w:p>
    <w:p w14:paraId="03A0E472" w14:textId="77777777" w:rsidR="00580108" w:rsidRDefault="00580108" w:rsidP="00580108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– БО должна давать достоверные и полные представления </w:t>
      </w:r>
      <w:proofErr w:type="gramStart"/>
      <w:r w:rsidRPr="0041224E">
        <w:rPr>
          <w:rFonts w:ascii="Tahoma" w:hAnsi="Tahoma" w:cs="Tahoma"/>
          <w:sz w:val="18"/>
          <w:szCs w:val="18"/>
        </w:rPr>
        <w:t>о финн</w:t>
      </w:r>
      <w:proofErr w:type="gramEnd"/>
      <w:r w:rsidRPr="0041224E">
        <w:rPr>
          <w:rFonts w:ascii="Tahoma" w:hAnsi="Tahoma" w:cs="Tahoma"/>
          <w:sz w:val="18"/>
          <w:szCs w:val="18"/>
        </w:rPr>
        <w:t>. резул</w:t>
      </w:r>
      <w:r w:rsidRPr="0041224E">
        <w:rPr>
          <w:rFonts w:ascii="Tahoma" w:hAnsi="Tahoma" w:cs="Tahoma"/>
          <w:sz w:val="18"/>
          <w:szCs w:val="18"/>
        </w:rPr>
        <w:t>ь</w:t>
      </w:r>
      <w:r w:rsidRPr="0041224E">
        <w:rPr>
          <w:rFonts w:ascii="Tahoma" w:hAnsi="Tahoma" w:cs="Tahoma"/>
          <w:sz w:val="18"/>
          <w:szCs w:val="18"/>
        </w:rPr>
        <w:t>татах, об изменении финн. положения, если выявлена недостаточность данных для формирования полного предоставления о финн. положении, то в БО включается дополнительный состав показателей (рентабельность активов, оборачиваемость А, дох</w:t>
      </w:r>
      <w:r w:rsidRPr="0041224E">
        <w:rPr>
          <w:rFonts w:ascii="Tahoma" w:hAnsi="Tahoma" w:cs="Tahoma"/>
          <w:sz w:val="18"/>
          <w:szCs w:val="18"/>
        </w:rPr>
        <w:t>о</w:t>
      </w:r>
      <w:r w:rsidRPr="0041224E">
        <w:rPr>
          <w:rFonts w:ascii="Tahoma" w:hAnsi="Tahoma" w:cs="Tahoma"/>
          <w:sz w:val="18"/>
          <w:szCs w:val="18"/>
        </w:rPr>
        <w:t xml:space="preserve">ды и расходы). </w:t>
      </w:r>
    </w:p>
    <w:p w14:paraId="4E68A7C1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41224E">
        <w:rPr>
          <w:rFonts w:ascii="Tahoma" w:hAnsi="Tahoma" w:cs="Tahoma"/>
          <w:sz w:val="18"/>
          <w:szCs w:val="18"/>
        </w:rPr>
        <w:t xml:space="preserve">В бухгалтерской отчетности организации раскрывается следующая информация по договорам, исполнявшимся в отчетном периоде: </w:t>
      </w:r>
    </w:p>
    <w:p w14:paraId="1FF875C0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сумма признанной в отчетном периоде выручки по договору; </w:t>
      </w:r>
    </w:p>
    <w:p w14:paraId="19CA0A0A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способы определения признанной в отчетном периоде выручки по договору. </w:t>
      </w:r>
    </w:p>
    <w:p w14:paraId="76EFD974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Pr="0041224E">
        <w:rPr>
          <w:rFonts w:ascii="Tahoma" w:hAnsi="Tahoma" w:cs="Tahoma"/>
          <w:sz w:val="18"/>
          <w:szCs w:val="18"/>
        </w:rPr>
        <w:t xml:space="preserve"> В бухгалтерской отчетности организации раскрывается следующая информация по каждому договору, незавершенному на отчетную дату: </w:t>
      </w:r>
    </w:p>
    <w:p w14:paraId="6A761D57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общая сумма понесенных расходов и признанных прибылей (за вычетом признанных убытков) на отчетную дату; </w:t>
      </w:r>
    </w:p>
    <w:p w14:paraId="50508984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сумма полученной предварительной оплаты, авансов, задатка на отчетную дату; </w:t>
      </w:r>
    </w:p>
    <w:p w14:paraId="3CB870E8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сумма за выполненные работы, не предъявленная заказчику до выполнения определенных условий или до устранения выявленных недостатков работы на отчетную дату. </w:t>
      </w:r>
    </w:p>
    <w:p w14:paraId="0AD059F6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   </w:t>
      </w:r>
      <w:r w:rsidRPr="0041224E">
        <w:rPr>
          <w:rFonts w:ascii="Tahoma" w:hAnsi="Tahoma" w:cs="Tahoma"/>
          <w:sz w:val="18"/>
          <w:szCs w:val="18"/>
        </w:rPr>
        <w:t>Разница между величиной</w:t>
      </w:r>
      <w:r>
        <w:rPr>
          <w:rFonts w:ascii="Tahoma" w:hAnsi="Tahoma" w:cs="Tahoma"/>
          <w:sz w:val="18"/>
          <w:szCs w:val="18"/>
        </w:rPr>
        <w:t>,</w:t>
      </w:r>
      <w:r w:rsidRPr="0041224E">
        <w:rPr>
          <w:rFonts w:ascii="Tahoma" w:hAnsi="Tahoma" w:cs="Tahoma"/>
          <w:sz w:val="18"/>
          <w:szCs w:val="18"/>
        </w:rPr>
        <w:t xml:space="preserve"> не предъявленной к оплате начисленной выручки, которая признана в отчете о прибылях и убытках за предыдущие и/или текущий отчетные периоды, и величиной начисленной выручки по предъявленным к оплате промежуточным счетам отражается развернуто в бухгалтерском балансе организации: </w:t>
      </w:r>
    </w:p>
    <w:p w14:paraId="7617F87F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 xml:space="preserve">-  в качестве актива — не предъявленная к оплате начисленная выручка (если разница положительная); </w:t>
      </w:r>
    </w:p>
    <w:p w14:paraId="10A520F1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 w:rsidRPr="0041224E">
        <w:rPr>
          <w:rFonts w:ascii="Tahoma" w:hAnsi="Tahoma" w:cs="Tahoma"/>
          <w:sz w:val="18"/>
          <w:szCs w:val="18"/>
        </w:rPr>
        <w:t>-  в качестве обязательства -</w:t>
      </w:r>
      <w:r>
        <w:rPr>
          <w:rFonts w:ascii="Tahoma" w:hAnsi="Tahoma" w:cs="Tahoma"/>
          <w:sz w:val="18"/>
          <w:szCs w:val="18"/>
        </w:rPr>
        <w:t xml:space="preserve"> </w:t>
      </w:r>
      <w:r w:rsidRPr="0041224E">
        <w:rPr>
          <w:rFonts w:ascii="Tahoma" w:hAnsi="Tahoma" w:cs="Tahoma"/>
          <w:sz w:val="18"/>
          <w:szCs w:val="18"/>
        </w:rPr>
        <w:t>задолженность перед заказчиками (если разница отрицательная).</w:t>
      </w:r>
    </w:p>
    <w:p w14:paraId="29ED7A52" w14:textId="77777777" w:rsidR="00580108" w:rsidRPr="009238C7" w:rsidRDefault="00580108" w:rsidP="00580108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41224E">
        <w:rPr>
          <w:rFonts w:ascii="Tahoma" w:hAnsi="Tahoma" w:cs="Tahoma"/>
          <w:sz w:val="18"/>
          <w:szCs w:val="18"/>
        </w:rPr>
        <w:t>Требовани</w:t>
      </w:r>
      <w:r w:rsidRPr="009238C7">
        <w:rPr>
          <w:rFonts w:ascii="Tahoma" w:hAnsi="Tahoma" w:cs="Tahoma"/>
          <w:sz w:val="18"/>
          <w:szCs w:val="18"/>
        </w:rPr>
        <w:t xml:space="preserve">е полноты раскрывается через понятие существенности, которая пересекается с показателем уместности. </w:t>
      </w:r>
    </w:p>
    <w:p w14:paraId="167A5B2E" w14:textId="77777777" w:rsidR="00580108" w:rsidRDefault="00580108" w:rsidP="00580108">
      <w:pPr>
        <w:pStyle w:val="a3"/>
        <w:ind w:right="-55" w:firstLine="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</w:t>
      </w:r>
      <w:r w:rsidRPr="0041224E">
        <w:rPr>
          <w:rFonts w:ascii="Tahoma" w:hAnsi="Tahoma" w:cs="Tahoma"/>
          <w:sz w:val="18"/>
          <w:szCs w:val="18"/>
        </w:rPr>
        <w:t xml:space="preserve">Показатель является существенным, если его не раскрытие может повлиять на экономическое решение пользователя. </w:t>
      </w:r>
    </w:p>
    <w:p w14:paraId="6F08C0CF" w14:textId="77777777" w:rsidR="00580108" w:rsidRPr="0041224E" w:rsidRDefault="00580108" w:rsidP="00580108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</w:t>
      </w:r>
      <w:r w:rsidRPr="0041224E">
        <w:rPr>
          <w:rFonts w:ascii="Tahoma" w:hAnsi="Tahoma" w:cs="Tahoma"/>
          <w:sz w:val="18"/>
          <w:szCs w:val="18"/>
        </w:rPr>
        <w:t xml:space="preserve">В МСФО понятие существенности рассматривается только как качественная характеристика инфо: существенной признается любая инфо, отсутствие которой в распоряжении лица, анализирующего фин. отчетность, может привести к ошибочным выводам, и к необоснованным экономическим   решениям. </w:t>
      </w:r>
    </w:p>
    <w:p w14:paraId="3DD9C1E1" w14:textId="77777777" w:rsidR="00580108" w:rsidRDefault="00580108"/>
    <w:p w14:paraId="334FA1B4" w14:textId="77777777" w:rsidR="0063152A" w:rsidRDefault="0063152A"/>
    <w:p w14:paraId="10FB55A1" w14:textId="77777777" w:rsidR="0063152A" w:rsidRDefault="0063152A"/>
    <w:p w14:paraId="65EFB82B" w14:textId="77777777" w:rsidR="00B040F6" w:rsidRDefault="00B040F6">
      <w:r w:rsidRPr="00B040F6">
        <w:t>БО является основным источником инф-</w:t>
      </w:r>
      <w:proofErr w:type="spellStart"/>
      <w:r w:rsidRPr="00B040F6">
        <w:t>ции</w:t>
      </w:r>
      <w:proofErr w:type="spellEnd"/>
      <w:r w:rsidRPr="00B040F6">
        <w:t xml:space="preserve"> которую получают заинтересованные пользователи при принятии </w:t>
      </w:r>
      <w:proofErr w:type="spellStart"/>
      <w:r w:rsidRPr="00B040F6">
        <w:t>экон.решений</w:t>
      </w:r>
      <w:proofErr w:type="spellEnd"/>
      <w:r w:rsidRPr="00B040F6">
        <w:t xml:space="preserve">. В приложении раскрытию подлежат </w:t>
      </w:r>
      <w:proofErr w:type="gramStart"/>
      <w:r w:rsidRPr="00B040F6">
        <w:t>те статьи</w:t>
      </w:r>
      <w:proofErr w:type="gramEnd"/>
      <w:r w:rsidRPr="00B040F6">
        <w:t xml:space="preserve"> которые важны для понимания реального фин. и имущественного положения пред-</w:t>
      </w:r>
      <w:proofErr w:type="spellStart"/>
      <w:r w:rsidRPr="00B040F6">
        <w:t>тия</w:t>
      </w:r>
      <w:proofErr w:type="spellEnd"/>
      <w:r w:rsidRPr="00B040F6">
        <w:t xml:space="preserve"> (сведения о наличии на начало и конец отчетного периода </w:t>
      </w:r>
      <w:proofErr w:type="spellStart"/>
      <w:r w:rsidRPr="00B040F6">
        <w:t>отдел.видов</w:t>
      </w:r>
      <w:proofErr w:type="spellEnd"/>
      <w:r w:rsidRPr="00B040F6">
        <w:t xml:space="preserve"> </w:t>
      </w:r>
      <w:proofErr w:type="spellStart"/>
      <w:r w:rsidRPr="00B040F6">
        <w:t>Дт</w:t>
      </w:r>
      <w:proofErr w:type="spellEnd"/>
      <w:r w:rsidRPr="00B040F6">
        <w:t xml:space="preserve"> и </w:t>
      </w:r>
      <w:proofErr w:type="spellStart"/>
      <w:r w:rsidRPr="00B040F6">
        <w:t>Кт</w:t>
      </w:r>
      <w:proofErr w:type="spellEnd"/>
      <w:r w:rsidRPr="00B040F6">
        <w:t xml:space="preserve"> задолженности, инф-</w:t>
      </w:r>
      <w:proofErr w:type="spellStart"/>
      <w:r w:rsidRPr="00B040F6">
        <w:t>цию</w:t>
      </w:r>
      <w:proofErr w:type="spellEnd"/>
      <w:r w:rsidRPr="00B040F6">
        <w:t xml:space="preserve"> о движении НМА и ОС, их амортизации, сведения о </w:t>
      </w:r>
      <w:proofErr w:type="spellStart"/>
      <w:r w:rsidRPr="00B040F6">
        <w:t>фин.вложениях</w:t>
      </w:r>
      <w:proofErr w:type="spellEnd"/>
      <w:r w:rsidRPr="00B040F6">
        <w:t xml:space="preserve">, расшифровку расходов по элементам затрат и др. инф-ю). В составе пояснений должны быть раскрыты все данные необходимые для проведения анализа. Показатель считается существенным если его не раскрытие может повлиять на </w:t>
      </w:r>
      <w:proofErr w:type="spellStart"/>
      <w:r w:rsidRPr="00B040F6">
        <w:t>экон</w:t>
      </w:r>
      <w:proofErr w:type="spellEnd"/>
      <w:r w:rsidRPr="00B040F6">
        <w:t xml:space="preserve">-е решения заинтересованных пользователей. Согласно приказу №67 – Н о формах БО существенной признается </w:t>
      </w:r>
      <w:proofErr w:type="gramStart"/>
      <w:r w:rsidRPr="00B040F6">
        <w:t>сумма</w:t>
      </w:r>
      <w:proofErr w:type="gramEnd"/>
      <w:r w:rsidRPr="00B040F6">
        <w:t xml:space="preserve"> отношение которой к итогу соответствующих данных за отчетный год составляет не менее 5%. В </w:t>
      </w:r>
      <w:proofErr w:type="spellStart"/>
      <w:r w:rsidRPr="00B040F6">
        <w:t>межд.стандартах</w:t>
      </w:r>
      <w:proofErr w:type="spellEnd"/>
      <w:r w:rsidRPr="00B040F6">
        <w:t xml:space="preserve"> ФО понятие существенности рассматривается как качественная </w:t>
      </w:r>
      <w:proofErr w:type="spellStart"/>
      <w:r w:rsidRPr="00B040F6">
        <w:t>хар</w:t>
      </w:r>
      <w:proofErr w:type="spellEnd"/>
      <w:r w:rsidRPr="00B040F6">
        <w:t>-ка инф-</w:t>
      </w:r>
      <w:proofErr w:type="spellStart"/>
      <w:r w:rsidRPr="00B040F6">
        <w:t>ции</w:t>
      </w:r>
      <w:proofErr w:type="spellEnd"/>
      <w:r w:rsidRPr="00B040F6">
        <w:t>: существенной признается любая инф-</w:t>
      </w:r>
      <w:proofErr w:type="spellStart"/>
      <w:r w:rsidRPr="00B040F6">
        <w:t>ция</w:t>
      </w:r>
      <w:proofErr w:type="spellEnd"/>
      <w:r w:rsidRPr="00B040F6">
        <w:t xml:space="preserve"> отсутствие </w:t>
      </w:r>
      <w:proofErr w:type="gramStart"/>
      <w:r w:rsidRPr="00B040F6">
        <w:t xml:space="preserve">которой в </w:t>
      </w:r>
      <w:r w:rsidRPr="00B040F6">
        <w:lastRenderedPageBreak/>
        <w:t>распоряжении лица</w:t>
      </w:r>
      <w:proofErr w:type="gramEnd"/>
      <w:r w:rsidRPr="00B040F6">
        <w:t xml:space="preserve"> анализирующего ФО может привести к ошибочным выводами ® необоснованным </w:t>
      </w:r>
      <w:proofErr w:type="spellStart"/>
      <w:r w:rsidRPr="00B040F6">
        <w:t>экон</w:t>
      </w:r>
      <w:proofErr w:type="spellEnd"/>
      <w:r w:rsidRPr="00B040F6">
        <w:t>. решениям.</w:t>
      </w:r>
    </w:p>
    <w:p w14:paraId="387924E2" w14:textId="77777777" w:rsidR="00580108" w:rsidRDefault="00580108"/>
    <w:p w14:paraId="1A88D516" w14:textId="77777777" w:rsidR="00580108" w:rsidRDefault="00580108"/>
    <w:sectPr w:rsidR="0058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1D"/>
    <w:rsid w:val="0006411D"/>
    <w:rsid w:val="00205FE3"/>
    <w:rsid w:val="00580108"/>
    <w:rsid w:val="0063152A"/>
    <w:rsid w:val="008C7292"/>
    <w:rsid w:val="009918B5"/>
    <w:rsid w:val="00B0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C5E5D4-50EA-4D76-829F-22F49C22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0108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010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502</Words>
  <Characters>2867</Characters>
  <Application>Microsoft Office Word</Application>
  <DocSecurity>0</DocSecurity>
  <Lines>23</Lines>
  <Paragraphs>6</Paragraphs>
  <ScaleCrop>false</ScaleCrop>
  <Company>diakov.net</Company>
  <LinksUpToDate>false</LinksUpToDate>
  <CharactersWithSpaces>3363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2015-01-08T09:03:00Z</dcterms:created>
  <dcterms:modified xsi:type="dcterms:W3CDTF">2015-01-12T15:23:00Z</dcterms:modified>
</cp:coreProperties>
</file>